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8" w:rsidRPr="005152F8" w:rsidRDefault="005152F8" w:rsidP="005152F8">
      <w:pPr>
        <w:spacing w:line="240" w:lineRule="auto"/>
        <w:ind w:left="-567" w:firstLine="425"/>
        <w:jc w:val="center"/>
        <w:outlineLvl w:val="0"/>
        <w:rPr>
          <w:rFonts w:ascii="Georgia" w:eastAsia="Times New Roman" w:hAnsi="Georgia" w:cs="Times New Roman"/>
          <w:b/>
          <w:bCs/>
          <w:color w:val="000000"/>
          <w:kern w:val="36"/>
          <w:sz w:val="28"/>
          <w:szCs w:val="28"/>
        </w:rPr>
      </w:pPr>
      <w:r w:rsidRPr="005152F8">
        <w:rPr>
          <w:rFonts w:ascii="Georgia" w:eastAsia="Times New Roman" w:hAnsi="Georgia" w:cs="Times New Roman"/>
          <w:b/>
          <w:bCs/>
          <w:color w:val="000000"/>
          <w:kern w:val="36"/>
          <w:sz w:val="28"/>
          <w:szCs w:val="28"/>
        </w:rPr>
        <w:t>Методические рекомендации и информация о мероприятиях, проектах и программах, направленных на повышение информационной грамот</w:t>
      </w:r>
      <w:r>
        <w:rPr>
          <w:rFonts w:ascii="Georgia" w:eastAsia="Times New Roman" w:hAnsi="Georgia" w:cs="Times New Roman"/>
          <w:b/>
          <w:bCs/>
          <w:color w:val="000000"/>
          <w:kern w:val="36"/>
          <w:sz w:val="28"/>
          <w:szCs w:val="28"/>
        </w:rPr>
        <w:t>ности педагогических работников</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5152F8" w:rsidRPr="005152F8" w:rsidRDefault="005152F8" w:rsidP="005152F8">
      <w:pPr>
        <w:spacing w:before="240" w:line="240" w:lineRule="auto"/>
        <w:ind w:left="-567" w:firstLine="425"/>
        <w:jc w:val="center"/>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u w:val="single"/>
        </w:rPr>
        <w:t>Понятие информационной безопасности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На практике важнейшими являются три аспекта информационной безопасности: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доступность (возможность за разумное время получить требуемую информационную услугу);</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целостность (актуальность и непротиворечивость информации, ее защищенность от разрушения и несанкционированного изменения);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конфиденциальность (защита от несанкционированного прочтения).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5152F8" w:rsidRPr="005152F8" w:rsidRDefault="005152F8" w:rsidP="005152F8">
      <w:pPr>
        <w:spacing w:before="240" w:line="240" w:lineRule="auto"/>
        <w:ind w:left="-567" w:firstLine="425"/>
        <w:jc w:val="center"/>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u w:val="single"/>
        </w:rPr>
        <w:t>Основные угрозы информационной безопасности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Аппаратные средства. </w:t>
      </w:r>
      <w:proofErr w:type="gramStart"/>
      <w:r w:rsidRPr="005152F8">
        <w:rPr>
          <w:rFonts w:ascii="Georgia" w:eastAsia="Times New Roman" w:hAnsi="Georgia" w:cs="Times New Roman"/>
          <w:bCs/>
          <w:color w:val="000000"/>
          <w:sz w:val="28"/>
          <w:szCs w:val="28"/>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Программное обеспечение.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Pr>
          <w:rFonts w:ascii="Georgia" w:eastAsia="Times New Roman" w:hAnsi="Georgia" w:cs="Times New Roman"/>
          <w:bCs/>
          <w:color w:val="000000"/>
          <w:sz w:val="28"/>
          <w:szCs w:val="28"/>
        </w:rPr>
        <w:t>Данные</w:t>
      </w:r>
      <w:r w:rsidRPr="005152F8">
        <w:rPr>
          <w:rFonts w:ascii="Georgia" w:eastAsia="Times New Roman" w:hAnsi="Georgia" w:cs="Times New Roman"/>
          <w:bCs/>
          <w:color w:val="000000"/>
          <w:sz w:val="28"/>
          <w:szCs w:val="28"/>
        </w:rPr>
        <w:t>,</w:t>
      </w:r>
      <w:r>
        <w:rPr>
          <w:rFonts w:ascii="Georgia" w:eastAsia="Times New Roman" w:hAnsi="Georgia" w:cs="Times New Roman"/>
          <w:bCs/>
          <w:color w:val="000000"/>
          <w:sz w:val="28"/>
          <w:szCs w:val="28"/>
        </w:rPr>
        <w:t xml:space="preserve"> </w:t>
      </w:r>
      <w:r w:rsidRPr="005152F8">
        <w:rPr>
          <w:rFonts w:ascii="Georgia" w:eastAsia="Times New Roman" w:hAnsi="Georgia" w:cs="Times New Roman"/>
          <w:bCs/>
          <w:color w:val="000000"/>
          <w:sz w:val="28"/>
          <w:szCs w:val="28"/>
        </w:rPr>
        <w:t xml:space="preserve">хранимые временно и постоянно, на дисках, </w:t>
      </w:r>
      <w:proofErr w:type="spellStart"/>
      <w:r w:rsidRPr="005152F8">
        <w:rPr>
          <w:rFonts w:ascii="Georgia" w:eastAsia="Times New Roman" w:hAnsi="Georgia" w:cs="Times New Roman"/>
          <w:bCs/>
          <w:color w:val="000000"/>
          <w:sz w:val="28"/>
          <w:szCs w:val="28"/>
        </w:rPr>
        <w:t>флэшках</w:t>
      </w:r>
      <w:proofErr w:type="spellEnd"/>
      <w:r w:rsidRPr="005152F8">
        <w:rPr>
          <w:rFonts w:ascii="Georgia" w:eastAsia="Times New Roman" w:hAnsi="Georgia" w:cs="Times New Roman"/>
          <w:bCs/>
          <w:color w:val="000000"/>
          <w:sz w:val="28"/>
          <w:szCs w:val="28"/>
        </w:rPr>
        <w:t>, печатные, архивы, системные журналы и т.д.;</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Персонал. Пользователи, системные администраторы, программисты и др.</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lastRenderedPageBreak/>
        <w:t xml:space="preserve">Опасные воздействия на компьютерную информационную систему можно подразделить </w:t>
      </w:r>
      <w:proofErr w:type="gramStart"/>
      <w:r w:rsidRPr="005152F8">
        <w:rPr>
          <w:rFonts w:ascii="Georgia" w:eastAsia="Times New Roman" w:hAnsi="Georgia" w:cs="Times New Roman"/>
          <w:bCs/>
          <w:color w:val="000000"/>
          <w:sz w:val="28"/>
          <w:szCs w:val="28"/>
        </w:rPr>
        <w:t>на</w:t>
      </w:r>
      <w:proofErr w:type="gramEnd"/>
      <w:r w:rsidRPr="005152F8">
        <w:rPr>
          <w:rFonts w:ascii="Georgia" w:eastAsia="Times New Roman" w:hAnsi="Georgia" w:cs="Times New Roman"/>
          <w:bCs/>
          <w:color w:val="000000"/>
          <w:sz w:val="28"/>
          <w:szCs w:val="28"/>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аварийные ситуации из-за стихийных бедствий и отключений электропитания;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отказы и сбои аппаратуры;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ошибки в программном обеспечении;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ошибки в работе персонала;</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помехи в линиях связи из-за воздействий внешней среды.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недовольством служащего своей карьерой;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взяткой;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любопытством;</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конкурентной борьбой;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стремлением самоутвердиться любой ценой.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Можно составить гипотетическую модель потенциального нарушителя: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квалификация нарушителя на уровне разработчика данной системы;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нарушителем может быть как постороннее лицо, так и законный пользователь системы;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нарушителю известна информация о принципах работы системы;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нарушитель выбирает наиболее слабое звено в защите.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Через человека:</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хищение носителей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чтение информации с экрана или клавиатуры;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чтение информации из распечатки.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Через программу:</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перехват паролей;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дешифровка зашифрованной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копирование информации с носителя.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Через аппаратуру:</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lastRenderedPageBreak/>
        <w:t>- подключение специально разработанных аппаратных средств, обеспечивающих доступ к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перехват побочных электромагнитных излучений от аппаратуры, линий связи, сетей электропитания и т.д.</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152F8" w:rsidRPr="005152F8" w:rsidRDefault="005152F8" w:rsidP="005152F8">
      <w:pPr>
        <w:spacing w:before="240" w:line="240" w:lineRule="auto"/>
        <w:ind w:left="-567" w:firstLine="425"/>
        <w:jc w:val="center"/>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u w:val="single"/>
        </w:rPr>
        <w:t>Обеспечение информационной безопасности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Формирование режима информационной безопасности – проблема комплексная. Меры по ее решению можно подразделить на пять уровней: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 Законодательный</w:t>
      </w:r>
      <w:proofErr w:type="gramStart"/>
      <w:r w:rsidRPr="005152F8">
        <w:rPr>
          <w:rFonts w:ascii="Georgia" w:eastAsia="Times New Roman" w:hAnsi="Georgia" w:cs="Times New Roman"/>
          <w:bCs/>
          <w:color w:val="000000"/>
          <w:sz w:val="28"/>
          <w:szCs w:val="28"/>
        </w:rPr>
        <w:t xml:space="preserve"> .</w:t>
      </w:r>
      <w:proofErr w:type="gramEnd"/>
      <w:r w:rsidRPr="005152F8">
        <w:rPr>
          <w:rFonts w:ascii="Georgia" w:eastAsia="Times New Roman" w:hAnsi="Georgia" w:cs="Times New Roman"/>
          <w:bCs/>
          <w:color w:val="000000"/>
          <w:sz w:val="28"/>
          <w:szCs w:val="28"/>
        </w:rPr>
        <w:t xml:space="preserve"> Это законы, нормативные акты, стандарты и т.п.</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Нормативно-правовая база определяющая порядок защиты информации: </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2. Морально-этический. Всевозможные нормы поведения, несоблюдение которых ведет к падению престижа конкретного человека или целой организации.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3. Административный. Действия общего характера, предпринимаемые руководством организации. Такими документами могут быть:</w:t>
      </w:r>
    </w:p>
    <w:p w:rsidR="005152F8" w:rsidRPr="005152F8" w:rsidRDefault="005152F8" w:rsidP="005152F8">
      <w:pPr>
        <w:spacing w:after="0" w:line="240" w:lineRule="auto"/>
        <w:ind w:left="-567"/>
        <w:rPr>
          <w:rFonts w:ascii="Georgia" w:eastAsia="Times New Roman" w:hAnsi="Georgia" w:cs="Times New Roman"/>
          <w:color w:val="000000"/>
          <w:sz w:val="28"/>
          <w:szCs w:val="28"/>
        </w:rPr>
      </w:pPr>
      <w:r>
        <w:rPr>
          <w:rFonts w:ascii="Georgia" w:eastAsia="Times New Roman" w:hAnsi="Georgia" w:cs="Times New Roman"/>
          <w:bCs/>
          <w:color w:val="000000"/>
          <w:sz w:val="28"/>
          <w:szCs w:val="28"/>
        </w:rPr>
        <w:t xml:space="preserve">- </w:t>
      </w:r>
      <w:r w:rsidRPr="005152F8">
        <w:rPr>
          <w:rFonts w:ascii="Georgia" w:eastAsia="Times New Roman" w:hAnsi="Georgia" w:cs="Times New Roman"/>
          <w:bCs/>
          <w:color w:val="000000"/>
          <w:sz w:val="28"/>
          <w:szCs w:val="28"/>
        </w:rPr>
        <w:t>приказ руководителя о  назначении ответственного за обеспечение информационной безопасности;</w:t>
      </w:r>
      <w:r w:rsidRPr="005152F8">
        <w:rPr>
          <w:rFonts w:ascii="Georgia" w:eastAsia="Times New Roman" w:hAnsi="Georgia" w:cs="Times New Roman"/>
          <w:bCs/>
          <w:color w:val="000000"/>
          <w:sz w:val="28"/>
          <w:szCs w:val="28"/>
        </w:rPr>
        <w:br/>
      </w:r>
      <w:r>
        <w:rPr>
          <w:rFonts w:ascii="Georgia" w:eastAsia="Times New Roman" w:hAnsi="Georgia" w:cs="Times New Roman"/>
          <w:bCs/>
          <w:color w:val="000000"/>
          <w:sz w:val="28"/>
          <w:szCs w:val="28"/>
        </w:rPr>
        <w:t xml:space="preserve">- </w:t>
      </w:r>
      <w:r w:rsidRPr="005152F8">
        <w:rPr>
          <w:rFonts w:ascii="Georgia" w:eastAsia="Times New Roman" w:hAnsi="Georgia" w:cs="Times New Roman"/>
          <w:bCs/>
          <w:color w:val="000000"/>
          <w:sz w:val="28"/>
          <w:szCs w:val="28"/>
        </w:rPr>
        <w:t>должностные обязанности ответственного за обеспечение информационной безопасности;</w:t>
      </w:r>
      <w:r w:rsidRPr="005152F8">
        <w:rPr>
          <w:rFonts w:ascii="Georgia" w:eastAsia="Times New Roman" w:hAnsi="Georgia" w:cs="Times New Roman"/>
          <w:bCs/>
          <w:color w:val="000000"/>
          <w:sz w:val="28"/>
          <w:szCs w:val="28"/>
        </w:rPr>
        <w:br/>
      </w:r>
      <w:r>
        <w:rPr>
          <w:rFonts w:ascii="Georgia" w:eastAsia="Times New Roman" w:hAnsi="Georgia" w:cs="Times New Roman"/>
          <w:bCs/>
          <w:color w:val="000000"/>
          <w:sz w:val="28"/>
          <w:szCs w:val="28"/>
        </w:rPr>
        <w:t xml:space="preserve">- </w:t>
      </w:r>
      <w:r w:rsidRPr="005152F8">
        <w:rPr>
          <w:rFonts w:ascii="Georgia" w:eastAsia="Times New Roman" w:hAnsi="Georgia" w:cs="Times New Roman"/>
          <w:bCs/>
          <w:color w:val="000000"/>
          <w:sz w:val="28"/>
          <w:szCs w:val="28"/>
        </w:rPr>
        <w:t>перечень защищаемых информационных ресурсов и баз данных;</w:t>
      </w:r>
      <w:r w:rsidRPr="005152F8">
        <w:rPr>
          <w:rFonts w:ascii="Georgia" w:eastAsia="Times New Roman" w:hAnsi="Georgia" w:cs="Times New Roman"/>
          <w:bCs/>
          <w:color w:val="000000"/>
          <w:sz w:val="28"/>
          <w:szCs w:val="28"/>
        </w:rPr>
        <w:br/>
      </w:r>
      <w:r>
        <w:rPr>
          <w:rFonts w:ascii="Georgia" w:eastAsia="Times New Roman" w:hAnsi="Georgia" w:cs="Times New Roman"/>
          <w:bCs/>
          <w:color w:val="000000"/>
          <w:sz w:val="28"/>
          <w:szCs w:val="28"/>
        </w:rPr>
        <w:t xml:space="preserve">- </w:t>
      </w:r>
      <w:r w:rsidRPr="005152F8">
        <w:rPr>
          <w:rFonts w:ascii="Georgia" w:eastAsia="Times New Roman" w:hAnsi="Georgia" w:cs="Times New Roman"/>
          <w:bCs/>
          <w:color w:val="000000"/>
          <w:sz w:val="28"/>
          <w:szCs w:val="28"/>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4. Физический. Механические, </w:t>
      </w:r>
      <w:proofErr w:type="spellStart"/>
      <w:r w:rsidRPr="005152F8">
        <w:rPr>
          <w:rFonts w:ascii="Georgia" w:eastAsia="Times New Roman" w:hAnsi="Georgia" w:cs="Times New Roman"/>
          <w:bCs/>
          <w:color w:val="000000"/>
          <w:sz w:val="28"/>
          <w:szCs w:val="28"/>
        </w:rPr>
        <w:t>электро</w:t>
      </w:r>
      <w:proofErr w:type="spellEnd"/>
      <w:r w:rsidRPr="005152F8">
        <w:rPr>
          <w:rFonts w:ascii="Georgia" w:eastAsia="Times New Roman" w:hAnsi="Georgia" w:cs="Times New Roman"/>
          <w:bCs/>
          <w:color w:val="000000"/>
          <w:sz w:val="28"/>
          <w:szCs w:val="28"/>
        </w:rPr>
        <w:t>- и электронно-механические препятствия на возможных путях проникновения потенциальных нарушителей.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5. </w:t>
      </w:r>
      <w:proofErr w:type="gramStart"/>
      <w:r w:rsidRPr="005152F8">
        <w:rPr>
          <w:rFonts w:ascii="Georgia" w:eastAsia="Times New Roman" w:hAnsi="Georgia" w:cs="Times New Roman"/>
          <w:bCs/>
          <w:color w:val="000000"/>
          <w:sz w:val="28"/>
          <w:szCs w:val="28"/>
        </w:rPr>
        <w:t>Аппаратно-программный</w:t>
      </w:r>
      <w:proofErr w:type="gramEnd"/>
      <w:r w:rsidRPr="005152F8">
        <w:rPr>
          <w:rFonts w:ascii="Georgia" w:eastAsia="Times New Roman" w:hAnsi="Georgia" w:cs="Times New Roman"/>
          <w:bCs/>
          <w:color w:val="000000"/>
          <w:sz w:val="28"/>
          <w:szCs w:val="28"/>
        </w:rPr>
        <w:t> (электронные устройства и специальные программы защиты информации).</w:t>
      </w:r>
    </w:p>
    <w:p w:rsidR="005152F8" w:rsidRPr="005152F8" w:rsidRDefault="005152F8" w:rsidP="005152F8">
      <w:pPr>
        <w:spacing w:before="240" w:line="240" w:lineRule="auto"/>
        <w:ind w:left="-567" w:firstLine="425"/>
        <w:jc w:val="center"/>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u w:val="single"/>
        </w:rPr>
        <w:t>Принятые меры по созданию безопасной информационной системы в школе: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lastRenderedPageBreak/>
        <w:t>-Обеспечена защита компьютеров от внешних несанкционированных воздействий (компьютерные вирусы, логические бомбы, атаки хакеров и т. д.) </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  Установлен строгий </w:t>
      </w:r>
      <w:proofErr w:type="gramStart"/>
      <w:r w:rsidRPr="005152F8">
        <w:rPr>
          <w:rFonts w:ascii="Georgia" w:eastAsia="Times New Roman" w:hAnsi="Georgia" w:cs="Times New Roman"/>
          <w:bCs/>
          <w:color w:val="000000"/>
          <w:sz w:val="28"/>
          <w:szCs w:val="28"/>
        </w:rPr>
        <w:t>контроль за</w:t>
      </w:r>
      <w:proofErr w:type="gramEnd"/>
      <w:r w:rsidRPr="005152F8">
        <w:rPr>
          <w:rFonts w:ascii="Georgia" w:eastAsia="Times New Roman" w:hAnsi="Georgia" w:cs="Times New Roman"/>
          <w:bCs/>
          <w:color w:val="000000"/>
          <w:sz w:val="28"/>
          <w:szCs w:val="28"/>
        </w:rPr>
        <w:t xml:space="preserve"> электронной почтой, обеспечен постоянный контроль за входящей и исходящей корреспонденцией. </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Установлены соответствующие пароли на персональные ПК.</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proofErr w:type="gramStart"/>
      <w:r w:rsidRPr="005152F8">
        <w:rPr>
          <w:rFonts w:ascii="Georgia" w:eastAsia="Times New Roman" w:hAnsi="Georgia" w:cs="Times New Roman"/>
          <w:bCs/>
          <w:color w:val="000000"/>
          <w:sz w:val="28"/>
          <w:szCs w:val="28"/>
        </w:rPr>
        <w:t xml:space="preserve">-   Использованы </w:t>
      </w:r>
      <w:proofErr w:type="spellStart"/>
      <w:r w:rsidRPr="005152F8">
        <w:rPr>
          <w:rFonts w:ascii="Georgia" w:eastAsia="Times New Roman" w:hAnsi="Georgia" w:cs="Times New Roman"/>
          <w:bCs/>
          <w:color w:val="000000"/>
          <w:sz w:val="28"/>
          <w:szCs w:val="28"/>
        </w:rPr>
        <w:t>контент-фильтры</w:t>
      </w:r>
      <w:proofErr w:type="spellEnd"/>
      <w:r w:rsidRPr="005152F8">
        <w:rPr>
          <w:rFonts w:ascii="Georgia" w:eastAsia="Times New Roman" w:hAnsi="Georgia" w:cs="Times New Roman"/>
          <w:bCs/>
          <w:color w:val="000000"/>
          <w:sz w:val="28"/>
          <w:szCs w:val="28"/>
        </w:rPr>
        <w:t>,  для фильтрации сайтов по их содержимому.</w:t>
      </w:r>
      <w:proofErr w:type="gramEnd"/>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Лица, занимающиеся обеспечением информационной безопасности, должны нести личную ответственность.</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5152F8">
        <w:rPr>
          <w:rFonts w:ascii="Georgia" w:eastAsia="Times New Roman" w:hAnsi="Georgia" w:cs="Times New Roman"/>
          <w:bCs/>
          <w:color w:val="000000"/>
          <w:sz w:val="28"/>
          <w:szCs w:val="28"/>
        </w:rPr>
        <w:t>интернет-преступников</w:t>
      </w:r>
      <w:proofErr w:type="spellEnd"/>
      <w:proofErr w:type="gramEnd"/>
      <w:r w:rsidRPr="005152F8">
        <w:rPr>
          <w:rFonts w:ascii="Georgia" w:eastAsia="Times New Roman" w:hAnsi="Georgia" w:cs="Times New Roman"/>
          <w:bCs/>
          <w:color w:val="000000"/>
          <w:sz w:val="28"/>
          <w:szCs w:val="28"/>
        </w:rPr>
        <w:t>.</w:t>
      </w:r>
    </w:p>
    <w:p w:rsidR="005152F8" w:rsidRPr="005152F8" w:rsidRDefault="005152F8" w:rsidP="005152F8">
      <w:pPr>
        <w:spacing w:before="240" w:line="240" w:lineRule="auto"/>
        <w:ind w:left="-567" w:firstLine="425"/>
        <w:jc w:val="center"/>
        <w:rPr>
          <w:rFonts w:ascii="Georgia" w:eastAsia="Times New Roman" w:hAnsi="Georgia" w:cs="Times New Roman"/>
          <w:color w:val="000000"/>
          <w:sz w:val="28"/>
          <w:szCs w:val="28"/>
          <w:u w:val="single"/>
        </w:rPr>
      </w:pPr>
      <w:r w:rsidRPr="005152F8">
        <w:rPr>
          <w:rFonts w:ascii="Georgia" w:eastAsia="Times New Roman" w:hAnsi="Georgia" w:cs="Times New Roman"/>
          <w:bCs/>
          <w:color w:val="000000"/>
          <w:sz w:val="28"/>
          <w:szCs w:val="28"/>
          <w:u w:val="single"/>
        </w:rPr>
        <w:t>Рекомендации по организации работы в информационном пространстве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 Перед началом работы необходимо четко сформулировать цель и вопрос поиска информации.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3. Заранее установить временный лимит (</w:t>
      </w:r>
      <w:r w:rsidRPr="005152F8">
        <w:rPr>
          <w:rFonts w:ascii="Times New Roman" w:eastAsia="Times New Roman" w:hAnsi="Times New Roman" w:cs="Times New Roman"/>
          <w:bCs/>
          <w:color w:val="000000"/>
          <w:sz w:val="28"/>
          <w:szCs w:val="28"/>
        </w:rPr>
        <w:t>2-3</w:t>
      </w:r>
      <w:r w:rsidRPr="005152F8">
        <w:rPr>
          <w:rFonts w:ascii="Georgia" w:eastAsia="Times New Roman" w:hAnsi="Georgia" w:cs="Times New Roman"/>
          <w:bCs/>
          <w:color w:val="000000"/>
          <w:sz w:val="28"/>
          <w:szCs w:val="28"/>
        </w:rPr>
        <w:t xml:space="preserve"> часа) работы в информационном пространстве (просмотр телепередачи, чтение, Интернет).</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4. Во время работы необходимо делать перерыв на </w:t>
      </w:r>
      <w:r w:rsidRPr="005152F8">
        <w:rPr>
          <w:rFonts w:ascii="Times New Roman" w:eastAsia="Times New Roman" w:hAnsi="Times New Roman" w:cs="Times New Roman"/>
          <w:bCs/>
          <w:color w:val="000000"/>
          <w:sz w:val="28"/>
          <w:szCs w:val="28"/>
        </w:rPr>
        <w:t>5-10</w:t>
      </w:r>
      <w:r w:rsidRPr="005152F8">
        <w:rPr>
          <w:rFonts w:ascii="Georgia" w:eastAsia="Times New Roman" w:hAnsi="Georgia" w:cs="Times New Roman"/>
          <w:bCs/>
          <w:color w:val="000000"/>
          <w:sz w:val="28"/>
          <w:szCs w:val="28"/>
        </w:rPr>
        <w:t xml:space="preserve"> минут для снятия физического напряжения и зрительной нагрузки.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5. Необходимо знать </w:t>
      </w:r>
      <w:r w:rsidRPr="005152F8">
        <w:rPr>
          <w:rFonts w:ascii="Times New Roman" w:eastAsia="Times New Roman" w:hAnsi="Times New Roman" w:cs="Times New Roman"/>
          <w:bCs/>
          <w:color w:val="000000"/>
          <w:sz w:val="28"/>
          <w:szCs w:val="28"/>
        </w:rPr>
        <w:t>3-4</w:t>
      </w:r>
      <w:r w:rsidRPr="005152F8">
        <w:rPr>
          <w:rFonts w:ascii="Georgia" w:eastAsia="Times New Roman" w:hAnsi="Georgia" w:cs="Times New Roman"/>
          <w:bCs/>
          <w:color w:val="000000"/>
          <w:sz w:val="28"/>
          <w:szCs w:val="28"/>
        </w:rPr>
        <w:t xml:space="preserve"> упражнения для снятия зрительного напряжения и физической усталости.</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6. Работать в хорошо проветренном помещении, при оптимальном освещении и в удобной позе.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7. Не стоит легкомысленно обращаться со </w:t>
      </w:r>
      <w:proofErr w:type="spellStart"/>
      <w:proofErr w:type="gramStart"/>
      <w:r w:rsidRPr="005152F8">
        <w:rPr>
          <w:rFonts w:ascii="Georgia" w:eastAsia="Times New Roman" w:hAnsi="Georgia" w:cs="Times New Roman"/>
          <w:bCs/>
          <w:color w:val="000000"/>
          <w:sz w:val="28"/>
          <w:szCs w:val="28"/>
        </w:rPr>
        <w:t>спам-письмами</w:t>
      </w:r>
      <w:proofErr w:type="spellEnd"/>
      <w:proofErr w:type="gramEnd"/>
      <w:r w:rsidRPr="005152F8">
        <w:rPr>
          <w:rFonts w:ascii="Georgia" w:eastAsia="Times New Roman" w:hAnsi="Georgia" w:cs="Times New Roman"/>
          <w:bCs/>
          <w:color w:val="000000"/>
          <w:sz w:val="28"/>
          <w:szCs w:val="28"/>
        </w:rPr>
        <w:t xml:space="preserve"> и заходить на небезопасные </w:t>
      </w:r>
      <w:proofErr w:type="spellStart"/>
      <w:r w:rsidRPr="005152F8">
        <w:rPr>
          <w:rFonts w:ascii="Georgia" w:eastAsia="Times New Roman" w:hAnsi="Georgia" w:cs="Times New Roman"/>
          <w:bCs/>
          <w:color w:val="000000"/>
          <w:sz w:val="28"/>
          <w:szCs w:val="28"/>
        </w:rPr>
        <w:t>веб-сайты</w:t>
      </w:r>
      <w:proofErr w:type="spellEnd"/>
      <w:r w:rsidRPr="005152F8">
        <w:rPr>
          <w:rFonts w:ascii="Georgia" w:eastAsia="Times New Roman" w:hAnsi="Georgia" w:cs="Times New Roman"/>
          <w:bCs/>
          <w:color w:val="000000"/>
          <w:sz w:val="28"/>
          <w:szCs w:val="28"/>
        </w:rPr>
        <w:t xml:space="preserve">. Для </w:t>
      </w:r>
      <w:proofErr w:type="spellStart"/>
      <w:proofErr w:type="gramStart"/>
      <w:r w:rsidRPr="005152F8">
        <w:rPr>
          <w:rFonts w:ascii="Georgia" w:eastAsia="Times New Roman" w:hAnsi="Georgia" w:cs="Times New Roman"/>
          <w:bCs/>
          <w:color w:val="000000"/>
          <w:sz w:val="28"/>
          <w:szCs w:val="28"/>
        </w:rPr>
        <w:t>интернет-преступников</w:t>
      </w:r>
      <w:proofErr w:type="spellEnd"/>
      <w:proofErr w:type="gramEnd"/>
      <w:r w:rsidRPr="005152F8">
        <w:rPr>
          <w:rFonts w:ascii="Georgia" w:eastAsia="Times New Roman" w:hAnsi="Georgia" w:cs="Times New Roman"/>
          <w:bCs/>
          <w:color w:val="000000"/>
          <w:sz w:val="28"/>
          <w:szCs w:val="28"/>
        </w:rPr>
        <w:t xml:space="preserve"> вы становитесь лёгкой добычей.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8. При регистрации в социальных сетях, не указывайте свои персональные данные, например: адрес или день рождения.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lastRenderedPageBreak/>
        <w:t>9. Не используйте в логине или пароле персональные данные.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10. Все это позволяет </w:t>
      </w:r>
      <w:proofErr w:type="spellStart"/>
      <w:proofErr w:type="gramStart"/>
      <w:r w:rsidRPr="005152F8">
        <w:rPr>
          <w:rFonts w:ascii="Georgia" w:eastAsia="Times New Roman" w:hAnsi="Georgia" w:cs="Times New Roman"/>
          <w:bCs/>
          <w:color w:val="000000"/>
          <w:sz w:val="28"/>
          <w:szCs w:val="28"/>
        </w:rPr>
        <w:t>интернет-преступникам</w:t>
      </w:r>
      <w:proofErr w:type="spellEnd"/>
      <w:proofErr w:type="gramEnd"/>
      <w:r w:rsidRPr="005152F8">
        <w:rPr>
          <w:rFonts w:ascii="Georgia" w:eastAsia="Times New Roman" w:hAnsi="Georgia" w:cs="Times New Roman"/>
          <w:bCs/>
          <w:color w:val="000000"/>
          <w:sz w:val="28"/>
          <w:szCs w:val="28"/>
        </w:rPr>
        <w:t xml:space="preserve"> получить данные доступа к </w:t>
      </w:r>
      <w:proofErr w:type="spellStart"/>
      <w:r w:rsidRPr="005152F8">
        <w:rPr>
          <w:rFonts w:ascii="Georgia" w:eastAsia="Times New Roman" w:hAnsi="Georgia" w:cs="Times New Roman"/>
          <w:bCs/>
          <w:color w:val="000000"/>
          <w:sz w:val="28"/>
          <w:szCs w:val="28"/>
        </w:rPr>
        <w:t>аккаунтам</w:t>
      </w:r>
      <w:proofErr w:type="spellEnd"/>
      <w:r w:rsidRPr="005152F8">
        <w:rPr>
          <w:rFonts w:ascii="Georgia" w:eastAsia="Times New Roman" w:hAnsi="Georgia" w:cs="Times New Roman"/>
          <w:bCs/>
          <w:color w:val="000000"/>
          <w:sz w:val="28"/>
          <w:szCs w:val="28"/>
        </w:rPr>
        <w:t xml:space="preserve"> электронной почты, а также инфицировать домашние ПК для включения их в бот-сеть или для похищения банковских данных родителей.</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11. Создайте собственный профиль на компьютере, чтобы обезопасить информацию, хранящуюся на нем.</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13. О достоверности информации, помещенной на сайте можно судить по самому сайту, узнав об авторах сайта.</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 xml:space="preserve">15. Не следует размещать на страницах </w:t>
      </w:r>
      <w:proofErr w:type="spellStart"/>
      <w:r w:rsidRPr="005152F8">
        <w:rPr>
          <w:rFonts w:ascii="Georgia" w:eastAsia="Times New Roman" w:hAnsi="Georgia" w:cs="Times New Roman"/>
          <w:bCs/>
          <w:color w:val="000000"/>
          <w:sz w:val="28"/>
          <w:szCs w:val="28"/>
        </w:rPr>
        <w:t>веб-сайтов</w:t>
      </w:r>
      <w:proofErr w:type="spellEnd"/>
      <w:r w:rsidRPr="005152F8">
        <w:rPr>
          <w:rFonts w:ascii="Georgia" w:eastAsia="Times New Roman" w:hAnsi="Georgia" w:cs="Times New Roman"/>
          <w:bCs/>
          <w:color w:val="000000"/>
          <w:sz w:val="28"/>
          <w:szCs w:val="28"/>
        </w:rPr>
        <w:t xml:space="preserve"> свои фотографии и фотографии своих близких и знакомых, за которые вам потом может быть стыдно.</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16. Соблюдайте правила этики при общении в Интернете: грубость провоцирует других на такое же поведение.</w:t>
      </w:r>
    </w:p>
    <w:p w:rsidR="005152F8" w:rsidRPr="005152F8" w:rsidRDefault="005152F8" w:rsidP="005152F8">
      <w:pPr>
        <w:spacing w:after="0" w:line="240" w:lineRule="auto"/>
        <w:ind w:left="-567" w:firstLine="425"/>
        <w:rPr>
          <w:rFonts w:ascii="Georgia" w:eastAsia="Times New Roman" w:hAnsi="Georgia" w:cs="Times New Roman"/>
          <w:color w:val="000000"/>
          <w:sz w:val="28"/>
          <w:szCs w:val="28"/>
        </w:rPr>
      </w:pPr>
      <w:r w:rsidRPr="005152F8">
        <w:rPr>
          <w:rFonts w:ascii="Georgia" w:eastAsia="Times New Roman" w:hAnsi="Georgia" w:cs="Times New Roman"/>
          <w:bCs/>
          <w:color w:val="000000"/>
          <w:sz w:val="28"/>
          <w:szCs w:val="28"/>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7B08F9" w:rsidRPr="005152F8" w:rsidRDefault="007B08F9" w:rsidP="005152F8">
      <w:pPr>
        <w:spacing w:after="0" w:line="240" w:lineRule="auto"/>
        <w:ind w:left="-567" w:firstLine="425"/>
        <w:rPr>
          <w:rFonts w:ascii="Georgia" w:hAnsi="Georgia"/>
          <w:sz w:val="28"/>
          <w:szCs w:val="28"/>
        </w:rPr>
      </w:pPr>
    </w:p>
    <w:sectPr w:rsidR="007B08F9" w:rsidRPr="00515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0F54"/>
    <w:multiLevelType w:val="hybridMultilevel"/>
    <w:tmpl w:val="0A6E6ABE"/>
    <w:lvl w:ilvl="0" w:tplc="9C4A6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50B48"/>
    <w:multiLevelType w:val="hybridMultilevel"/>
    <w:tmpl w:val="156C394E"/>
    <w:lvl w:ilvl="0" w:tplc="9C4A619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3C7469D5"/>
    <w:multiLevelType w:val="hybridMultilevel"/>
    <w:tmpl w:val="1A50F69C"/>
    <w:lvl w:ilvl="0" w:tplc="9C4A6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2F8"/>
    <w:rsid w:val="005152F8"/>
    <w:rsid w:val="007B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5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F8"/>
    <w:rPr>
      <w:rFonts w:ascii="Times New Roman" w:eastAsia="Times New Roman" w:hAnsi="Times New Roman" w:cs="Times New Roman"/>
      <w:b/>
      <w:bCs/>
      <w:kern w:val="36"/>
      <w:sz w:val="48"/>
      <w:szCs w:val="48"/>
    </w:rPr>
  </w:style>
  <w:style w:type="character" w:styleId="a3">
    <w:name w:val="Strong"/>
    <w:basedOn w:val="a0"/>
    <w:uiPriority w:val="22"/>
    <w:qFormat/>
    <w:rsid w:val="005152F8"/>
    <w:rPr>
      <w:b/>
      <w:bCs/>
    </w:rPr>
  </w:style>
  <w:style w:type="paragraph" w:styleId="a4">
    <w:name w:val="Normal (Web)"/>
    <w:basedOn w:val="a"/>
    <w:uiPriority w:val="99"/>
    <w:semiHidden/>
    <w:unhideWhenUsed/>
    <w:rsid w:val="005152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152F8"/>
    <w:pPr>
      <w:ind w:left="720"/>
      <w:contextualSpacing/>
    </w:pPr>
  </w:style>
</w:styles>
</file>

<file path=word/webSettings.xml><?xml version="1.0" encoding="utf-8"?>
<w:webSettings xmlns:r="http://schemas.openxmlformats.org/officeDocument/2006/relationships" xmlns:w="http://schemas.openxmlformats.org/wordprocessingml/2006/main">
  <w:divs>
    <w:div w:id="5141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1477</Words>
  <Characters>8423</Characters>
  <Application>Microsoft Office Word</Application>
  <DocSecurity>0</DocSecurity>
  <Lines>70</Lines>
  <Paragraphs>19</Paragraphs>
  <ScaleCrop>false</ScaleCrop>
  <Company>Home</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2018-12-28T10:37:00Z</dcterms:created>
  <dcterms:modified xsi:type="dcterms:W3CDTF">2018-12-28T10:41:00Z</dcterms:modified>
</cp:coreProperties>
</file>